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0" w:rsidRPr="006E1FA2" w:rsidRDefault="00B9249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E1FA2">
        <w:rPr>
          <w:rFonts w:ascii="Times New Roman" w:hAnsi="Times New Roman" w:cs="Times New Roman"/>
          <w:sz w:val="24"/>
          <w:szCs w:val="24"/>
        </w:rPr>
        <w:t xml:space="preserve">SYMPOSIUM </w:t>
      </w:r>
      <w:r w:rsidR="000155D3" w:rsidRPr="006E1FA2">
        <w:rPr>
          <w:rFonts w:ascii="Times New Roman" w:hAnsi="Times New Roman" w:cs="Times New Roman"/>
          <w:sz w:val="24"/>
          <w:szCs w:val="24"/>
        </w:rPr>
        <w:t>7 « Histoire des sciences de la Terre »</w:t>
      </w:r>
      <w:r w:rsidRPr="006E1FA2">
        <w:rPr>
          <w:rFonts w:ascii="Times New Roman" w:hAnsi="Times New Roman" w:cs="Times New Roman"/>
          <w:sz w:val="24"/>
          <w:szCs w:val="24"/>
        </w:rPr>
        <w:t xml:space="preserve"> (responsable Pierre Savaton</w:t>
      </w:r>
      <w:proofErr w:type="gramStart"/>
      <w:r w:rsidRPr="006E1FA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E1FA2" w:rsidRPr="006E1FA2">
        <w:rPr>
          <w:rFonts w:ascii="Times New Roman" w:hAnsi="Times New Roman" w:cs="Times New Roman"/>
          <w:sz w:val="24"/>
          <w:szCs w:val="24"/>
        </w:rPr>
        <w:br/>
        <w:t>soutenue par le Comité Français d'histoire de la géologie (COFRHIGEO)</w:t>
      </w:r>
      <w:r w:rsidR="006E1FA2" w:rsidRPr="006E1FA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2490" w:rsidRDefault="006E1FA2" w:rsidP="006E1FA2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 w:bidi="ar-SA"/>
        </w:rPr>
        <w:drawing>
          <wp:inline distT="0" distB="0" distL="0" distR="0" wp14:anchorId="167C162B" wp14:editId="316B29B1">
            <wp:extent cx="952500" cy="780658"/>
            <wp:effectExtent l="0" t="0" r="0" b="635"/>
            <wp:docPr id="1" name="Image 1" descr="C:\Users\jonathan\AppData\Local\Tem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10" cy="78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1FA2" w:rsidRDefault="006E1FA2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B92490" w:rsidRPr="000155D3" w:rsidRDefault="00B92490">
      <w:pPr>
        <w:pStyle w:val="Standard"/>
        <w:rPr>
          <w:rFonts w:cs="Times New Roman"/>
          <w:b/>
          <w:szCs w:val="24"/>
        </w:rPr>
      </w:pPr>
      <w:r w:rsidRPr="000155D3">
        <w:rPr>
          <w:rFonts w:ascii="Times New Roman" w:hAnsi="Times New Roman" w:cs="Times New Roman"/>
          <w:b/>
          <w:sz w:val="24"/>
          <w:szCs w:val="24"/>
        </w:rPr>
        <w:t>jeudi 20 avril</w:t>
      </w:r>
      <w:r w:rsidR="000155D3" w:rsidRPr="000155D3">
        <w:rPr>
          <w:rFonts w:ascii="Times New Roman" w:hAnsi="Times New Roman" w:cs="Times New Roman"/>
          <w:b/>
          <w:sz w:val="24"/>
          <w:szCs w:val="24"/>
        </w:rPr>
        <w:t xml:space="preserve"> – lieu : FORUM salle 212.</w:t>
      </w:r>
    </w:p>
    <w:p w:rsidR="00B92490" w:rsidRPr="006E1FA2" w:rsidRDefault="00B92490">
      <w:pPr>
        <w:pStyle w:val="Standard"/>
        <w:rPr>
          <w:rFonts w:cs="Times New Roman"/>
          <w:szCs w:val="24"/>
          <w:lang w:val="en-CA"/>
        </w:rPr>
      </w:pPr>
      <w:r w:rsidRPr="006E1FA2">
        <w:rPr>
          <w:rFonts w:ascii="Times New Roman" w:hAnsi="Times New Roman" w:cs="Times New Roman"/>
          <w:sz w:val="24"/>
          <w:szCs w:val="24"/>
          <w:lang w:val="en-CA"/>
        </w:rPr>
        <w:t>B (3) 9-10h30 GODARD, COMPARATO, SAVATON</w:t>
      </w:r>
    </w:p>
    <w:p w:rsidR="00B92490" w:rsidRPr="006E1FA2" w:rsidRDefault="00B92490">
      <w:pPr>
        <w:pStyle w:val="Standard"/>
        <w:rPr>
          <w:rFonts w:cs="Times New Roman"/>
          <w:szCs w:val="24"/>
          <w:lang w:val="en-CA"/>
        </w:rPr>
      </w:pPr>
      <w:r w:rsidRPr="006E1FA2">
        <w:rPr>
          <w:rFonts w:ascii="Times New Roman" w:hAnsi="Times New Roman" w:cs="Times New Roman"/>
          <w:sz w:val="24"/>
          <w:szCs w:val="24"/>
          <w:lang w:val="en-CA"/>
        </w:rPr>
        <w:t>C (3) 11-12h30 PIZANIAS, DREYER, ITOIZ</w:t>
      </w:r>
    </w:p>
    <w:p w:rsidR="00B92490" w:rsidRPr="006E1FA2" w:rsidRDefault="00B92490">
      <w:pPr>
        <w:pStyle w:val="Standard"/>
        <w:rPr>
          <w:rFonts w:cs="Times New Roman"/>
          <w:szCs w:val="24"/>
          <w:lang w:val="en-CA"/>
        </w:rPr>
      </w:pPr>
      <w:r w:rsidRPr="006E1FA2">
        <w:rPr>
          <w:rFonts w:ascii="Times New Roman" w:hAnsi="Times New Roman" w:cs="Times New Roman"/>
          <w:sz w:val="24"/>
          <w:szCs w:val="24"/>
          <w:lang w:val="en-CA"/>
        </w:rPr>
        <w:t>D (3) 16-17h30 ROGER</w:t>
      </w:r>
    </w:p>
    <w:p w:rsidR="00B92490" w:rsidRPr="006E1FA2" w:rsidRDefault="00B92490">
      <w:pPr>
        <w:pStyle w:val="Standard"/>
        <w:rPr>
          <w:rFonts w:cs="Times New Roman"/>
          <w:szCs w:val="24"/>
          <w:lang w:val="en-CA"/>
        </w:rPr>
      </w:pPr>
    </w:p>
    <w:p w:rsidR="00B92490" w:rsidRPr="006E1FA2" w:rsidRDefault="00B92490">
      <w:pPr>
        <w:pStyle w:val="Standard"/>
        <w:rPr>
          <w:rFonts w:cs="Times New Roman"/>
          <w:szCs w:val="24"/>
          <w:lang w:val="en-CA"/>
        </w:rPr>
      </w:pPr>
      <w:r w:rsidRPr="006E1FA2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1. Gaston Godard – </w:t>
      </w:r>
      <w:proofErr w:type="spellStart"/>
      <w:r w:rsidRPr="006E1FA2">
        <w:rPr>
          <w:rFonts w:ascii="Times New Roman" w:hAnsi="Times New Roman" w:cs="Times New Roman"/>
          <w:sz w:val="24"/>
          <w:szCs w:val="24"/>
          <w:u w:val="single"/>
          <w:lang w:val="en-CA"/>
        </w:rPr>
        <w:t>jeudi</w:t>
      </w:r>
      <w:proofErr w:type="spellEnd"/>
      <w:r w:rsidRPr="006E1FA2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9h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Première description des faluns miocènes de Sainte-Croix-du-Mont en Gascogne (1622) : Pierre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perçu le principe de superposition 45 ans avant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Sténon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Guillaume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Comparato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jeudi 9h30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géologie pérégrine de Barthélemy Faujas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Saint-Fond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Pierre Savaton – jeudi 10h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cartographie géognosique française </w:t>
      </w:r>
    </w:p>
    <w:p w:rsidR="000155D3" w:rsidRDefault="000155D3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Nadia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Pizanias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jeudi 11h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Nouveau traité des sciences géologiques, de Louis-François </w:t>
      </w:r>
      <w:proofErr w:type="spellStart"/>
      <w:r>
        <w:rPr>
          <w:rFonts w:ascii="Times New Roman" w:hAnsi="Times New Roman" w:cs="Times New Roman"/>
          <w:sz w:val="24"/>
          <w:szCs w:val="24"/>
        </w:rPr>
        <w:t>Jéhan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géologie et religion dans la première moitié du XIXe siècle en France 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Françoise Dreyer – jeudi 11h30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L’émergence de la notion de limite en stratigraphie au XIXème siècle  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6. Marie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Itoiz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– jeudi 12h</w:t>
      </w:r>
    </w:p>
    <w:p w:rsidR="00B92490" w:rsidRDefault="00B9249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le monde minéral : analyse de la construction de pratiques autour de l’identification des roches et </w:t>
      </w:r>
      <w:r w:rsidR="008F7625">
        <w:rPr>
          <w:rFonts w:ascii="Times New Roman" w:hAnsi="Times New Roman" w:cs="Times New Roman"/>
          <w:sz w:val="24"/>
          <w:szCs w:val="24"/>
        </w:rPr>
        <w:t>des cristaux entre 1844 et 1873.</w:t>
      </w:r>
    </w:p>
    <w:p w:rsidR="008F7625" w:rsidRDefault="008F7625">
      <w:pPr>
        <w:pStyle w:val="Standard"/>
        <w:rPr>
          <w:rFonts w:cs="Times New Roman"/>
          <w:szCs w:val="24"/>
        </w:rPr>
      </w:pPr>
    </w:p>
    <w:p w:rsidR="008F7625" w:rsidRDefault="008F7625">
      <w:pPr>
        <w:pStyle w:val="Standard"/>
        <w:rPr>
          <w:rFonts w:cs="Times New Roman"/>
          <w:szCs w:val="24"/>
        </w:rPr>
      </w:pP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7. Matthias Roger – jeudi 16h (session délocalisée au Jardin de l'université de Strasbourg, Musée de sismologie et de magnétisme terrestre)</w:t>
      </w: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Influence du Commissariat à l’Energie Atomique sur le développement de la sismologie en France entre 1946 et 1976 </w:t>
      </w:r>
    </w:p>
    <w:p w:rsidR="000155D3" w:rsidRDefault="000155D3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</w:p>
    <w:p w:rsidR="00B92490" w:rsidRPr="000155D3" w:rsidRDefault="00B92490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155D3">
        <w:rPr>
          <w:rFonts w:ascii="Times New Roman" w:hAnsi="Times New Roman" w:cs="Times New Roman"/>
          <w:sz w:val="24"/>
          <w:szCs w:val="24"/>
          <w:u w:val="single"/>
        </w:rPr>
        <w:t>8. Visite du  Musée de sismologie et de magnétisme terrestre – jeudi 16h30-17h30</w:t>
      </w:r>
    </w:p>
    <w:p w:rsidR="000155D3" w:rsidRDefault="000155D3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Rendez-vous au musée de sismologie.</w:t>
      </w:r>
      <w:r w:rsidR="00C03D62">
        <w:rPr>
          <w:rFonts w:ascii="Times New Roman" w:hAnsi="Times New Roman" w:cs="Times New Roman"/>
          <w:sz w:val="24"/>
          <w:szCs w:val="24"/>
        </w:rPr>
        <w:t xml:space="preserve"> Tram – </w:t>
      </w:r>
      <w:r w:rsidR="00EB672D">
        <w:rPr>
          <w:rFonts w:ascii="Times New Roman" w:hAnsi="Times New Roman" w:cs="Times New Roman"/>
          <w:sz w:val="24"/>
          <w:szCs w:val="24"/>
        </w:rPr>
        <w:t>Arrêt « </w:t>
      </w:r>
      <w:r w:rsidR="00C03D62">
        <w:rPr>
          <w:rFonts w:ascii="Times New Roman" w:hAnsi="Times New Roman" w:cs="Times New Roman"/>
          <w:sz w:val="24"/>
          <w:szCs w:val="24"/>
        </w:rPr>
        <w:t>Université</w:t>
      </w:r>
      <w:r w:rsidR="00EB672D">
        <w:rPr>
          <w:rFonts w:ascii="Times New Roman" w:hAnsi="Times New Roman" w:cs="Times New Roman"/>
          <w:sz w:val="24"/>
          <w:szCs w:val="24"/>
        </w:rPr>
        <w:t> »</w:t>
      </w:r>
      <w:r w:rsidR="00C03D62">
        <w:rPr>
          <w:rFonts w:ascii="Times New Roman" w:hAnsi="Times New Roman" w:cs="Times New Roman"/>
          <w:sz w:val="24"/>
          <w:szCs w:val="24"/>
        </w:rPr>
        <w:t xml:space="preserve"> (ensuite 10 minutes à pied).</w:t>
      </w:r>
    </w:p>
    <w:p w:rsidR="000155D3" w:rsidRDefault="00A2203A">
      <w:pPr>
        <w:pStyle w:val="Standard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F235B" w:rsidRPr="001D2D68">
          <w:rPr>
            <w:rStyle w:val="Lienhypertexte"/>
            <w:rFonts w:ascii="Times New Roman" w:hAnsi="Times New Roman" w:cs="Times New Roman"/>
            <w:sz w:val="24"/>
            <w:szCs w:val="24"/>
          </w:rPr>
          <w:t>http://musee-sismologie.unistra.fr/</w:t>
        </w:r>
      </w:hyperlink>
    </w:p>
    <w:p w:rsidR="000155D3" w:rsidRPr="000155D3" w:rsidRDefault="000155D3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B92490" w:rsidRDefault="00B92490">
      <w:pPr>
        <w:pStyle w:val="Standard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 Conférence à l'Ecole et observatoire des sciences de la Terre (EOST)</w:t>
      </w:r>
      <w:r>
        <w:rPr>
          <w:rFonts w:ascii="Times New Roman" w:hAnsi="Times New Roman" w:cs="Times New Roman"/>
          <w:sz w:val="24"/>
          <w:szCs w:val="24"/>
        </w:rPr>
        <w:t xml:space="preserve"> sur Edmond et Jean-Pierre </w:t>
      </w:r>
      <w:proofErr w:type="spellStart"/>
      <w:r>
        <w:rPr>
          <w:rFonts w:ascii="Times New Roman" w:hAnsi="Times New Roman" w:cs="Times New Roman"/>
          <w:sz w:val="24"/>
          <w:szCs w:val="24"/>
        </w:rPr>
        <w:t>Rothé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sismologues strasbourgeois (titre exact pas encore communiqué) par M.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jeudi 18h</w:t>
      </w:r>
    </w:p>
    <w:sectPr w:rsidR="00B92490">
      <w:headerReference w:type="default" r:id="rId9"/>
      <w:type w:val="continuous"/>
      <w:pgSz w:w="11906" w:h="16838"/>
      <w:pgMar w:top="1440" w:right="1440" w:bottom="1440" w:left="1440" w:header="708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3A" w:rsidRDefault="00A2203A">
      <w:pPr>
        <w:spacing w:after="0" w:line="240" w:lineRule="auto"/>
      </w:pPr>
      <w:r>
        <w:separator/>
      </w:r>
    </w:p>
  </w:endnote>
  <w:endnote w:type="continuationSeparator" w:id="0">
    <w:p w:rsidR="00A2203A" w:rsidRDefault="00A2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3A" w:rsidRDefault="00A2203A">
      <w:pPr>
        <w:spacing w:after="0" w:line="240" w:lineRule="auto"/>
      </w:pPr>
      <w:r>
        <w:separator/>
      </w:r>
    </w:p>
  </w:footnote>
  <w:footnote w:type="continuationSeparator" w:id="0">
    <w:p w:rsidR="00A2203A" w:rsidRDefault="00A2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90" w:rsidRDefault="00B92490">
    <w:pPr>
      <w:pStyle w:val="En-tte"/>
    </w:pPr>
    <w:r>
      <w:rPr>
        <w:rFonts w:eastAsia="Times New Roman" w:hAnsi="Times New Roman"/>
      </w:rPr>
      <w:t>Congr</w:t>
    </w:r>
    <w:r>
      <w:rPr>
        <w:rFonts w:eastAsia="Times New Roman" w:hAnsi="Times New Roman"/>
      </w:rPr>
      <w:t>è</w:t>
    </w:r>
    <w:r>
      <w:rPr>
        <w:rFonts w:eastAsia="Times New Roman" w:hAnsi="Times New Roman"/>
      </w:rPr>
      <w:t xml:space="preserve">s SFHST </w:t>
    </w:r>
    <w:r>
      <w:rPr>
        <w:rFonts w:eastAsia="Times New Roman" w:hAnsi="Times New Roman"/>
      </w:rPr>
      <w:t>–</w:t>
    </w:r>
    <w:r>
      <w:rPr>
        <w:rFonts w:eastAsia="Times New Roman" w:hAnsi="Times New Roman"/>
      </w:rPr>
      <w:t xml:space="preserve"> Strasbourg 19-21 avril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8"/>
    <w:rsid w:val="000155D3"/>
    <w:rsid w:val="001A3821"/>
    <w:rsid w:val="004378AD"/>
    <w:rsid w:val="0048582A"/>
    <w:rsid w:val="004A3618"/>
    <w:rsid w:val="006E1FA2"/>
    <w:rsid w:val="008F7625"/>
    <w:rsid w:val="009F235B"/>
    <w:rsid w:val="00A2203A"/>
    <w:rsid w:val="00B92490"/>
    <w:rsid w:val="00C03D62"/>
    <w:rsid w:val="00EB672D"/>
    <w:rsid w:val="00F8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N w:val="0"/>
      <w:adjustRightInd w:val="0"/>
    </w:pPr>
    <w:rPr>
      <w:rFonts w:ascii="Calibri" w:hAnsi="Calibri" w:cs="Calibri"/>
      <w:lang w:eastAsia="en-US" w:bidi="hi-IN"/>
    </w:rPr>
  </w:style>
  <w:style w:type="character" w:customStyle="1" w:styleId="En-teCar">
    <w:name w:val="En-t黎e Car"/>
    <w:basedOn w:val="Policepardfaut"/>
    <w:uiPriority w:val="99"/>
    <w:rPr>
      <w:rFonts w:cs="Times New Roman"/>
    </w:rPr>
  </w:style>
  <w:style w:type="character" w:customStyle="1" w:styleId="PieddepageCar">
    <w:name w:val="Pied de page Car"/>
    <w:basedOn w:val="Policepardfaut"/>
    <w:uiPriority w:val="99"/>
    <w:rPr>
      <w:rFonts w:cs="Times New Roman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  <w:rPr>
      <w:rFonts w:eastAsia="Times New Roman" w:hAnsi="Arial"/>
    </w:rPr>
  </w:style>
  <w:style w:type="paragraph" w:customStyle="1" w:styleId="Lende">
    <w:name w:val="L馮ende"/>
    <w:basedOn w:val="Standard"/>
    <w:uiPriority w:val="99"/>
    <w:pPr>
      <w:spacing w:before="120" w:after="120"/>
    </w:pPr>
    <w:rPr>
      <w:rFonts w:eastAsia="Times New Roman" w:hAnsi="Arial"/>
      <w:i/>
      <w:iCs/>
      <w:sz w:val="24"/>
      <w:szCs w:val="24"/>
      <w:lang w:bidi="ar-SA"/>
    </w:rPr>
  </w:style>
  <w:style w:type="paragraph" w:customStyle="1" w:styleId="Index">
    <w:name w:val="Index"/>
    <w:basedOn w:val="Standard"/>
    <w:uiPriority w:val="99"/>
    <w:rPr>
      <w:rFonts w:eastAsia="Times New Roman" w:hAnsi="Arial"/>
      <w:lang w:bidi="ar-SA"/>
    </w:rPr>
  </w:style>
  <w:style w:type="paragraph" w:styleId="En-tte">
    <w:name w:val="header"/>
    <w:basedOn w:val="Standard"/>
    <w:link w:val="En-tteCar"/>
    <w:uiPriority w:val="99"/>
    <w:pPr>
      <w:tabs>
        <w:tab w:val="center" w:pos="4513"/>
        <w:tab w:val="right" w:pos="9026"/>
      </w:tabs>
      <w:spacing w:after="0" w:line="200" w:lineRule="atLeast"/>
    </w:pPr>
    <w:rPr>
      <w:lang w:bidi="ar-SA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</w:rPr>
  </w:style>
  <w:style w:type="paragraph" w:styleId="Pieddepage">
    <w:name w:val="footer"/>
    <w:basedOn w:val="Standard"/>
    <w:link w:val="PieddepageCar1"/>
    <w:uiPriority w:val="99"/>
    <w:pPr>
      <w:tabs>
        <w:tab w:val="center" w:pos="4513"/>
        <w:tab w:val="right" w:pos="9026"/>
      </w:tabs>
      <w:spacing w:after="0" w:line="200" w:lineRule="atLeast"/>
    </w:pPr>
    <w:rPr>
      <w:lang w:bidi="ar-SA"/>
    </w:r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Pr>
      <w:rFonts w:cs="Times New Roman"/>
    </w:rPr>
  </w:style>
  <w:style w:type="paragraph" w:customStyle="1" w:styleId="En-te">
    <w:name w:val="En-t黎e"/>
    <w:basedOn w:val="Standard"/>
    <w:uiPriority w:val="99"/>
    <w:pPr>
      <w:tabs>
        <w:tab w:val="center" w:pos="4513"/>
        <w:tab w:val="right" w:pos="9026"/>
      </w:tabs>
    </w:pPr>
    <w:rPr>
      <w:lang w:bidi="ar-SA"/>
    </w:rPr>
  </w:style>
  <w:style w:type="character" w:styleId="Lienhypertexte">
    <w:name w:val="Hyperlink"/>
    <w:basedOn w:val="Policepardfaut"/>
    <w:uiPriority w:val="99"/>
    <w:unhideWhenUsed/>
    <w:rsid w:val="009F23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N w:val="0"/>
      <w:adjustRightInd w:val="0"/>
    </w:pPr>
    <w:rPr>
      <w:rFonts w:ascii="Calibri" w:hAnsi="Calibri" w:cs="Calibri"/>
      <w:lang w:eastAsia="en-US" w:bidi="hi-IN"/>
    </w:rPr>
  </w:style>
  <w:style w:type="character" w:customStyle="1" w:styleId="En-teCar">
    <w:name w:val="En-t黎e Car"/>
    <w:basedOn w:val="Policepardfaut"/>
    <w:uiPriority w:val="99"/>
    <w:rPr>
      <w:rFonts w:cs="Times New Roman"/>
    </w:rPr>
  </w:style>
  <w:style w:type="character" w:customStyle="1" w:styleId="PieddepageCar">
    <w:name w:val="Pied de page Car"/>
    <w:basedOn w:val="Policepardfaut"/>
    <w:uiPriority w:val="99"/>
    <w:rPr>
      <w:rFonts w:cs="Times New Roman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lang w:bidi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  <w:rPr>
      <w:rFonts w:eastAsia="Times New Roman" w:hAnsi="Arial"/>
    </w:rPr>
  </w:style>
  <w:style w:type="paragraph" w:customStyle="1" w:styleId="Lende">
    <w:name w:val="L馮ende"/>
    <w:basedOn w:val="Standard"/>
    <w:uiPriority w:val="99"/>
    <w:pPr>
      <w:spacing w:before="120" w:after="120"/>
    </w:pPr>
    <w:rPr>
      <w:rFonts w:eastAsia="Times New Roman" w:hAnsi="Arial"/>
      <w:i/>
      <w:iCs/>
      <w:sz w:val="24"/>
      <w:szCs w:val="24"/>
      <w:lang w:bidi="ar-SA"/>
    </w:rPr>
  </w:style>
  <w:style w:type="paragraph" w:customStyle="1" w:styleId="Index">
    <w:name w:val="Index"/>
    <w:basedOn w:val="Standard"/>
    <w:uiPriority w:val="99"/>
    <w:rPr>
      <w:rFonts w:eastAsia="Times New Roman" w:hAnsi="Arial"/>
      <w:lang w:bidi="ar-SA"/>
    </w:rPr>
  </w:style>
  <w:style w:type="paragraph" w:styleId="En-tte">
    <w:name w:val="header"/>
    <w:basedOn w:val="Standard"/>
    <w:link w:val="En-tteCar"/>
    <w:uiPriority w:val="99"/>
    <w:pPr>
      <w:tabs>
        <w:tab w:val="center" w:pos="4513"/>
        <w:tab w:val="right" w:pos="9026"/>
      </w:tabs>
      <w:spacing w:after="0" w:line="200" w:lineRule="atLeast"/>
    </w:pPr>
    <w:rPr>
      <w:lang w:bidi="ar-SA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</w:rPr>
  </w:style>
  <w:style w:type="paragraph" w:styleId="Pieddepage">
    <w:name w:val="footer"/>
    <w:basedOn w:val="Standard"/>
    <w:link w:val="PieddepageCar1"/>
    <w:uiPriority w:val="99"/>
    <w:pPr>
      <w:tabs>
        <w:tab w:val="center" w:pos="4513"/>
        <w:tab w:val="right" w:pos="9026"/>
      </w:tabs>
      <w:spacing w:after="0" w:line="200" w:lineRule="atLeast"/>
    </w:pPr>
    <w:rPr>
      <w:lang w:bidi="ar-SA"/>
    </w:rPr>
  </w:style>
  <w:style w:type="character" w:customStyle="1" w:styleId="PieddepageCar1">
    <w:name w:val="Pied de page Car1"/>
    <w:basedOn w:val="Policepardfaut"/>
    <w:link w:val="Pieddepage"/>
    <w:uiPriority w:val="99"/>
    <w:semiHidden/>
    <w:locked/>
    <w:rPr>
      <w:rFonts w:cs="Times New Roman"/>
    </w:rPr>
  </w:style>
  <w:style w:type="paragraph" w:customStyle="1" w:styleId="En-te">
    <w:name w:val="En-t黎e"/>
    <w:basedOn w:val="Standard"/>
    <w:uiPriority w:val="99"/>
    <w:pPr>
      <w:tabs>
        <w:tab w:val="center" w:pos="4513"/>
        <w:tab w:val="right" w:pos="9026"/>
      </w:tabs>
    </w:pPr>
    <w:rPr>
      <w:lang w:bidi="ar-SA"/>
    </w:rPr>
  </w:style>
  <w:style w:type="character" w:styleId="Lienhypertexte">
    <w:name w:val="Hyperlink"/>
    <w:basedOn w:val="Policepardfaut"/>
    <w:uiPriority w:val="99"/>
    <w:unhideWhenUsed/>
    <w:rsid w:val="009F23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e-sismologie.unistra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Simon</dc:creator>
  <cp:lastModifiedBy>Jonathan Simon</cp:lastModifiedBy>
  <cp:revision>7</cp:revision>
  <cp:lastPrinted>2017-03-11T10:50:00Z</cp:lastPrinted>
  <dcterms:created xsi:type="dcterms:W3CDTF">2017-03-11T10:36:00Z</dcterms:created>
  <dcterms:modified xsi:type="dcterms:W3CDTF">2017-03-11T10:50:00Z</dcterms:modified>
</cp:coreProperties>
</file>